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245C2" w14:textId="3445F375" w:rsidR="00DE36BA" w:rsidRPr="00D13407" w:rsidRDefault="00DE36BA" w:rsidP="00390EC2">
      <w:pPr>
        <w:rPr>
          <w:rFonts w:ascii="Century Gothic" w:hAnsi="Century Gothic" w:cs="Arial"/>
          <w:b/>
          <w:bCs/>
        </w:rPr>
      </w:pPr>
      <w:r w:rsidRPr="00D13407">
        <w:rPr>
          <w:rFonts w:ascii="Century Gothic" w:hAnsi="Century Gothic" w:cs="Arial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5495B7E8" wp14:editId="52C23BCE">
            <wp:simplePos x="0" y="0"/>
            <wp:positionH relativeFrom="column">
              <wp:posOffset>-607695</wp:posOffset>
            </wp:positionH>
            <wp:positionV relativeFrom="paragraph">
              <wp:posOffset>-653415</wp:posOffset>
            </wp:positionV>
            <wp:extent cx="7543800" cy="2574158"/>
            <wp:effectExtent l="0" t="0" r="0" b="0"/>
            <wp:wrapNone/>
            <wp:docPr id="15472522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725224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25741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21F814" w14:textId="77777777" w:rsidR="00DE36BA" w:rsidRPr="00D13407" w:rsidRDefault="00DE36BA" w:rsidP="00390EC2">
      <w:pPr>
        <w:rPr>
          <w:rFonts w:ascii="Century Gothic" w:hAnsi="Century Gothic" w:cs="Arial"/>
          <w:b/>
          <w:bCs/>
        </w:rPr>
      </w:pPr>
    </w:p>
    <w:p w14:paraId="776291CB" w14:textId="77777777" w:rsidR="00DE36BA" w:rsidRPr="00D13407" w:rsidRDefault="00DE36BA" w:rsidP="00390EC2">
      <w:pPr>
        <w:rPr>
          <w:rFonts w:ascii="Century Gothic" w:hAnsi="Century Gothic" w:cs="Arial"/>
          <w:b/>
          <w:bCs/>
        </w:rPr>
      </w:pPr>
    </w:p>
    <w:p w14:paraId="71142538" w14:textId="743870A2" w:rsidR="00DE36BA" w:rsidRPr="00D13407" w:rsidRDefault="00DE36BA" w:rsidP="00390EC2">
      <w:pPr>
        <w:rPr>
          <w:rFonts w:ascii="Century Gothic" w:hAnsi="Century Gothic" w:cs="Arial"/>
          <w:b/>
          <w:bCs/>
        </w:rPr>
      </w:pPr>
    </w:p>
    <w:p w14:paraId="5F37EC54" w14:textId="7B836FC7" w:rsidR="00DE36BA" w:rsidRPr="00D13407" w:rsidRDefault="00DE36BA" w:rsidP="00390EC2">
      <w:pPr>
        <w:rPr>
          <w:rFonts w:ascii="Century Gothic" w:hAnsi="Century Gothic" w:cs="Arial"/>
          <w:b/>
          <w:bCs/>
        </w:rPr>
      </w:pPr>
    </w:p>
    <w:p w14:paraId="73799AA1" w14:textId="5D412A9F" w:rsidR="00DE36BA" w:rsidRPr="00D13407" w:rsidRDefault="00DE36BA" w:rsidP="00390EC2">
      <w:pPr>
        <w:rPr>
          <w:rFonts w:ascii="Century Gothic" w:hAnsi="Century Gothic" w:cs="Arial"/>
          <w:b/>
          <w:bCs/>
        </w:rPr>
      </w:pPr>
    </w:p>
    <w:p w14:paraId="5281572F" w14:textId="77777777" w:rsidR="00DE36BA" w:rsidRPr="00D13407" w:rsidRDefault="00DE36BA" w:rsidP="00390EC2">
      <w:pPr>
        <w:rPr>
          <w:rFonts w:ascii="Century Gothic" w:hAnsi="Century Gothic" w:cs="Arial"/>
          <w:b/>
          <w:bCs/>
        </w:rPr>
      </w:pPr>
    </w:p>
    <w:p w14:paraId="794C4A37" w14:textId="28BF6975" w:rsidR="00DE36BA" w:rsidRPr="00D13407" w:rsidRDefault="00DE36BA" w:rsidP="00390EC2">
      <w:pPr>
        <w:rPr>
          <w:rFonts w:ascii="Century Gothic" w:hAnsi="Century Gothic" w:cs="Arial"/>
          <w:b/>
          <w:bCs/>
          <w:sz w:val="32"/>
          <w:szCs w:val="32"/>
        </w:rPr>
      </w:pPr>
      <w:r w:rsidRPr="00D13407">
        <w:rPr>
          <w:rFonts w:ascii="Century Gothic" w:hAnsi="Century Gothic" w:cs="Arial"/>
          <w:b/>
          <w:bCs/>
          <w:sz w:val="32"/>
          <w:szCs w:val="32"/>
        </w:rPr>
        <w:t xml:space="preserve">MAKE YOUR CASE FOR GEO </w:t>
      </w:r>
      <w:r w:rsidR="00AE260C" w:rsidRPr="00D13407">
        <w:rPr>
          <w:rFonts w:ascii="Century Gothic" w:hAnsi="Century Gothic" w:cs="Arial"/>
          <w:b/>
          <w:bCs/>
          <w:sz w:val="32"/>
          <w:szCs w:val="32"/>
        </w:rPr>
        <w:t>COPENHAGEN</w:t>
      </w:r>
      <w:r w:rsidR="00D13407">
        <w:rPr>
          <w:rFonts w:ascii="Century Gothic" w:hAnsi="Century Gothic" w:cs="Arial"/>
          <w:b/>
          <w:bCs/>
          <w:sz w:val="32"/>
          <w:szCs w:val="32"/>
        </w:rPr>
        <w:br/>
      </w:r>
      <w:r w:rsidR="00197815" w:rsidRPr="00197815">
        <w:rPr>
          <w:rFonts w:ascii="Century Gothic" w:hAnsi="Century Gothic" w:cs="Arial"/>
          <w:b/>
          <w:bCs/>
          <w:color w:val="EE0000"/>
          <w:sz w:val="32"/>
          <w:szCs w:val="32"/>
        </w:rPr>
        <w:t>AI Prompt Justification Letter</w:t>
      </w:r>
    </w:p>
    <w:p w14:paraId="53FEF78B" w14:textId="703F053D" w:rsidR="00DE36BA" w:rsidRPr="00D13407" w:rsidRDefault="00D13407" w:rsidP="00390EC2">
      <w:pPr>
        <w:rPr>
          <w:rFonts w:ascii="Century Gothic" w:hAnsi="Century Gothic" w:cs="Arial"/>
        </w:rPr>
      </w:pPr>
      <w:r w:rsidRPr="00D13407">
        <w:rPr>
          <w:rFonts w:ascii="Century Gothic" w:hAnsi="Century Gothic" w:cs="Arial"/>
        </w:rPr>
        <w:t xml:space="preserve">Run this AI prompt to create a tailored justification letter with a </w:t>
      </w:r>
      <w:r w:rsidR="00DE36BA" w:rsidRPr="00D13407">
        <w:rPr>
          <w:rFonts w:ascii="Century Gothic" w:hAnsi="Century Gothic" w:cs="Arial"/>
        </w:rPr>
        <w:t xml:space="preserve">compelling case for attending GEO’s Annual Conference in </w:t>
      </w:r>
      <w:r w:rsidR="00AE260C" w:rsidRPr="00D13407">
        <w:rPr>
          <w:rFonts w:ascii="Century Gothic" w:hAnsi="Century Gothic" w:cs="Arial"/>
        </w:rPr>
        <w:t>Copenhagen, Denmark</w:t>
      </w:r>
      <w:r w:rsidR="00DE36BA" w:rsidRPr="00D13407">
        <w:rPr>
          <w:rFonts w:ascii="Century Gothic" w:hAnsi="Century Gothic" w:cs="Arial"/>
        </w:rPr>
        <w:t xml:space="preserve"> — </w:t>
      </w:r>
      <w:r w:rsidR="00DE36BA" w:rsidRPr="00D13407">
        <w:rPr>
          <w:rFonts w:ascii="Century Gothic" w:hAnsi="Century Gothic" w:cs="Arial"/>
          <w:b/>
          <w:bCs/>
        </w:rPr>
        <w:t>we look forward to seeing you there!</w:t>
      </w:r>
    </w:p>
    <w:p w14:paraId="1C5DCDE7" w14:textId="14B6889C" w:rsidR="00DE36BA" w:rsidRPr="00D13407" w:rsidRDefault="00DE36BA" w:rsidP="00390EC2">
      <w:pPr>
        <w:rPr>
          <w:rFonts w:ascii="Century Gothic" w:hAnsi="Century Gothic" w:cs="Arial"/>
        </w:rPr>
      </w:pPr>
      <w:r w:rsidRPr="00D13407">
        <w:rPr>
          <w:rFonts w:ascii="Century Gothic" w:hAnsi="Century Gothic" w:cs="Arial"/>
        </w:rPr>
        <w:t>___________________________________</w:t>
      </w:r>
    </w:p>
    <w:p w14:paraId="3F1461F9" w14:textId="77777777" w:rsidR="00DE36BA" w:rsidRPr="00D13407" w:rsidRDefault="00DE36BA" w:rsidP="00390EC2">
      <w:pPr>
        <w:rPr>
          <w:rFonts w:ascii="Century Gothic" w:hAnsi="Century Gothic" w:cs="Arial"/>
        </w:rPr>
      </w:pPr>
    </w:p>
    <w:p w14:paraId="66C4C6B1" w14:textId="6DD60FB4" w:rsidR="00D13407" w:rsidRPr="00D13407" w:rsidRDefault="00D13407" w:rsidP="00390EC2">
      <w:pPr>
        <w:rPr>
          <w:rFonts w:ascii="Century Gothic" w:hAnsi="Century Gothic" w:cs="Arial"/>
          <w:b/>
          <w:bCs/>
          <w:color w:val="EE0000"/>
          <w:sz w:val="28"/>
          <w:szCs w:val="28"/>
        </w:rPr>
      </w:pPr>
      <w:r w:rsidRPr="00D13407">
        <w:rPr>
          <w:rFonts w:ascii="Century Gothic" w:hAnsi="Century Gothic" w:cs="Arial"/>
          <w:b/>
          <w:bCs/>
          <w:color w:val="EE0000"/>
          <w:sz w:val="28"/>
          <w:szCs w:val="28"/>
        </w:rPr>
        <w:t>AI PROMPT #1: PROVIDER / SERVICE PARTNER BUSINESS CASE</w:t>
      </w:r>
    </w:p>
    <w:p w14:paraId="3A487D54" w14:textId="77777777" w:rsidR="00390EC2" w:rsidRPr="00390EC2" w:rsidRDefault="00390EC2" w:rsidP="00390EC2">
      <w:p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Write a professional and persuasive email requesting budget approval to attend GEO’s Annual Conference, GEO Copenhagen 2027, taking place 19–21 April 2027 in Copenhagen, Denmark.</w:t>
      </w:r>
    </w:p>
    <w:p w14:paraId="09FCCD72" w14:textId="77777777" w:rsidR="00390EC2" w:rsidRPr="00390EC2" w:rsidRDefault="00390EC2" w:rsidP="00390EC2">
      <w:p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The email should be written from the perspective of a [JOB TITLE] at [COMPANY NAME], a [TYPE OF COMPANY / SERVICE PROVIDER], and addressed to [APPROVER NAME].</w:t>
      </w:r>
    </w:p>
    <w:p w14:paraId="42623E4B" w14:textId="77777777" w:rsidR="00390EC2" w:rsidRPr="00390EC2" w:rsidRDefault="00390EC2" w:rsidP="00390EC2">
      <w:p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The tone should be commercial, strategic, and ROI-focused. The email should clearly explain the value to both the business and the attendee’s professional development.</w:t>
      </w:r>
    </w:p>
    <w:p w14:paraId="4DFC9FB5" w14:textId="77777777" w:rsidR="00390EC2" w:rsidRPr="00390EC2" w:rsidRDefault="00390EC2" w:rsidP="00390EC2">
      <w:p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Use the following GEO Austin 2026 event data as supporting evidence where relevant:</w:t>
      </w:r>
    </w:p>
    <w:p w14:paraId="6F87C223" w14:textId="77777777" w:rsidR="00390EC2" w:rsidRPr="00390EC2" w:rsidRDefault="00390EC2" w:rsidP="00390EC2">
      <w:pPr>
        <w:numPr>
          <w:ilvl w:val="0"/>
          <w:numId w:val="9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455 global attendees</w:t>
      </w:r>
    </w:p>
    <w:p w14:paraId="462F9B52" w14:textId="77777777" w:rsidR="00390EC2" w:rsidRPr="00390EC2" w:rsidRDefault="00390EC2" w:rsidP="00390EC2">
      <w:pPr>
        <w:numPr>
          <w:ilvl w:val="0"/>
          <w:numId w:val="9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167 senior-level issuers</w:t>
      </w:r>
    </w:p>
    <w:p w14:paraId="2B667421" w14:textId="77777777" w:rsidR="00390EC2" w:rsidRPr="00390EC2" w:rsidRDefault="00390EC2" w:rsidP="00390EC2">
      <w:pPr>
        <w:numPr>
          <w:ilvl w:val="0"/>
          <w:numId w:val="9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150+ expert speakers</w:t>
      </w:r>
    </w:p>
    <w:p w14:paraId="1481D994" w14:textId="77777777" w:rsidR="00390EC2" w:rsidRPr="00390EC2" w:rsidRDefault="00390EC2" w:rsidP="00390EC2">
      <w:pPr>
        <w:numPr>
          <w:ilvl w:val="0"/>
          <w:numId w:val="9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20 countries represented</w:t>
      </w:r>
    </w:p>
    <w:p w14:paraId="5484B019" w14:textId="77777777" w:rsidR="00390EC2" w:rsidRPr="00390EC2" w:rsidRDefault="00390EC2" w:rsidP="00390EC2">
      <w:pPr>
        <w:numPr>
          <w:ilvl w:val="0"/>
          <w:numId w:val="9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62% director-level attendees and above</w:t>
      </w:r>
    </w:p>
    <w:p w14:paraId="016484CE" w14:textId="77777777" w:rsidR="00390EC2" w:rsidRPr="00390EC2" w:rsidRDefault="00390EC2" w:rsidP="00390EC2">
      <w:pPr>
        <w:numPr>
          <w:ilvl w:val="0"/>
          <w:numId w:val="9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Average event value rating: 8/10</w:t>
      </w:r>
    </w:p>
    <w:p w14:paraId="08477E86" w14:textId="77777777" w:rsidR="00390EC2" w:rsidRPr="00390EC2" w:rsidRDefault="00390EC2" w:rsidP="00390EC2">
      <w:pPr>
        <w:numPr>
          <w:ilvl w:val="0"/>
          <w:numId w:val="9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Likelihood to recommend: 8.5/10</w:t>
      </w:r>
    </w:p>
    <w:p w14:paraId="39CD8A30" w14:textId="77777777" w:rsidR="00390EC2" w:rsidRPr="00390EC2" w:rsidRDefault="00390EC2" w:rsidP="00390EC2">
      <w:pPr>
        <w:numPr>
          <w:ilvl w:val="0"/>
          <w:numId w:val="9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lastRenderedPageBreak/>
        <w:t>Attendees described GEO as a “business-critical networking platform” where meaningful partnerships and real opportunities were created</w:t>
      </w:r>
    </w:p>
    <w:p w14:paraId="1D3B1890" w14:textId="77777777" w:rsidR="00390EC2" w:rsidRPr="00390EC2" w:rsidRDefault="00390EC2" w:rsidP="00390EC2">
      <w:pPr>
        <w:numPr>
          <w:ilvl w:val="0"/>
          <w:numId w:val="9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Feedback highlighted the depth of content, strong peer exchange, and high-value networking opportunities</w:t>
      </w:r>
    </w:p>
    <w:p w14:paraId="7F2A0242" w14:textId="77777777" w:rsidR="00390EC2" w:rsidRPr="00390EC2" w:rsidRDefault="00390EC2" w:rsidP="00390EC2">
      <w:p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Include:</w:t>
      </w:r>
    </w:p>
    <w:p w14:paraId="09A595CA" w14:textId="77777777" w:rsidR="00390EC2" w:rsidRPr="00390EC2" w:rsidRDefault="00390EC2" w:rsidP="00390EC2">
      <w:pPr>
        <w:numPr>
          <w:ilvl w:val="0"/>
          <w:numId w:val="10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Why GEO is the leading global conference for employee share plans and equity compensation</w:t>
      </w:r>
    </w:p>
    <w:p w14:paraId="30702AF2" w14:textId="77777777" w:rsidR="00390EC2" w:rsidRPr="00390EC2" w:rsidRDefault="00390EC2" w:rsidP="00390EC2">
      <w:pPr>
        <w:numPr>
          <w:ilvl w:val="0"/>
          <w:numId w:val="10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The opportunity to meet senior issuer decision-makers and global advisors</w:t>
      </w:r>
    </w:p>
    <w:p w14:paraId="5A2C411B" w14:textId="77777777" w:rsidR="00390EC2" w:rsidRPr="00390EC2" w:rsidRDefault="00390EC2" w:rsidP="00390EC2">
      <w:pPr>
        <w:numPr>
          <w:ilvl w:val="0"/>
          <w:numId w:val="10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Benefits of networking, lead generation, relationship building, and market visibility</w:t>
      </w:r>
    </w:p>
    <w:p w14:paraId="6ECA95AD" w14:textId="77777777" w:rsidR="00390EC2" w:rsidRPr="00390EC2" w:rsidRDefault="00390EC2" w:rsidP="00390EC2">
      <w:pPr>
        <w:numPr>
          <w:ilvl w:val="0"/>
          <w:numId w:val="10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Insights into global regulation, compliance, technology, governance, and emerging trends</w:t>
      </w:r>
    </w:p>
    <w:p w14:paraId="6CDD0B20" w14:textId="77777777" w:rsidR="00390EC2" w:rsidRPr="00390EC2" w:rsidRDefault="00390EC2" w:rsidP="00390EC2">
      <w:pPr>
        <w:numPr>
          <w:ilvl w:val="0"/>
          <w:numId w:val="10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Opportunities to benchmark competitors and identify new commercial opportunities</w:t>
      </w:r>
    </w:p>
    <w:p w14:paraId="7700BF6F" w14:textId="77777777" w:rsidR="00390EC2" w:rsidRPr="00390EC2" w:rsidRDefault="00390EC2" w:rsidP="00390EC2">
      <w:pPr>
        <w:numPr>
          <w:ilvl w:val="0"/>
          <w:numId w:val="10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How attending will improve client relationships, business development, and strategic industry positioning</w:t>
      </w:r>
    </w:p>
    <w:p w14:paraId="72BD0C6B" w14:textId="77777777" w:rsidR="00390EC2" w:rsidRPr="00390EC2" w:rsidRDefault="00390EC2" w:rsidP="00390EC2">
      <w:pPr>
        <w:numPr>
          <w:ilvl w:val="0"/>
          <w:numId w:val="10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Personal benefits including professional development, visibility, relationship building, and industry insight</w:t>
      </w:r>
    </w:p>
    <w:p w14:paraId="599251E4" w14:textId="77777777" w:rsidR="00390EC2" w:rsidRPr="00390EC2" w:rsidRDefault="00390EC2" w:rsidP="00390EC2">
      <w:p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Then create a detailed estimated cost breakdown in the attendee’s local currency using:</w:t>
      </w:r>
    </w:p>
    <w:p w14:paraId="5D5C7CC1" w14:textId="77777777" w:rsidR="00390EC2" w:rsidRPr="00390EC2" w:rsidRDefault="00390EC2" w:rsidP="00390EC2">
      <w:pPr>
        <w:numPr>
          <w:ilvl w:val="0"/>
          <w:numId w:val="11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Conference registration fee: approximately USD $2,000</w:t>
      </w:r>
    </w:p>
    <w:p w14:paraId="402AEBA7" w14:textId="77777777" w:rsidR="00390EC2" w:rsidRPr="00390EC2" w:rsidRDefault="00390EC2" w:rsidP="00390EC2">
      <w:pPr>
        <w:numPr>
          <w:ilvl w:val="0"/>
          <w:numId w:val="11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Hotel rate: 1,595 DKK per night for 3 nights at Tivoli Hotel Copenhagen</w:t>
      </w:r>
    </w:p>
    <w:p w14:paraId="499F42F4" w14:textId="77777777" w:rsidR="00390EC2" w:rsidRPr="00390EC2" w:rsidRDefault="00390EC2" w:rsidP="00390EC2">
      <w:pPr>
        <w:numPr>
          <w:ilvl w:val="0"/>
          <w:numId w:val="11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Estimated roundtrip taxi fare between Copenhagen Airport and Tivoli Hotel, Arni Magnussons Gade 2, 1577 Copenhagen, Denmark</w:t>
      </w:r>
    </w:p>
    <w:p w14:paraId="7DD869F2" w14:textId="77777777" w:rsidR="00390EC2" w:rsidRPr="00390EC2" w:rsidRDefault="00390EC2" w:rsidP="00390EC2">
      <w:pPr>
        <w:numPr>
          <w:ilvl w:val="0"/>
          <w:numId w:val="11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Estimated roundtrip airfare from [LOCAL AIRPORT]</w:t>
      </w:r>
    </w:p>
    <w:p w14:paraId="72656AE9" w14:textId="77777777" w:rsidR="00390EC2" w:rsidRPr="00390EC2" w:rsidRDefault="00390EC2" w:rsidP="00390EC2">
      <w:p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Convert all costs into the attendee’s local currency based on their location.</w:t>
      </w:r>
    </w:p>
    <w:p w14:paraId="37C3728B" w14:textId="77777777" w:rsidR="00390EC2" w:rsidRPr="00390EC2" w:rsidRDefault="00390EC2" w:rsidP="00390EC2">
      <w:p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End with a concise conclusion explaining why attendance represents measurable business value and strong ROI for the company.</w:t>
      </w:r>
    </w:p>
    <w:p w14:paraId="05097B1C" w14:textId="77777777" w:rsidR="00D13407" w:rsidRPr="00D13407" w:rsidRDefault="00D13407" w:rsidP="00390EC2">
      <w:pPr>
        <w:rPr>
          <w:rFonts w:ascii="Century Gothic" w:hAnsi="Century Gothic" w:cs="Arial"/>
        </w:rPr>
      </w:pPr>
      <w:r w:rsidRPr="00D13407">
        <w:rPr>
          <w:rFonts w:ascii="Century Gothic" w:hAnsi="Century Gothic" w:cs="Arial"/>
        </w:rPr>
        <w:t>___________________________________</w:t>
      </w:r>
    </w:p>
    <w:p w14:paraId="57C48895" w14:textId="77777777" w:rsidR="00D13407" w:rsidRPr="00D13407" w:rsidRDefault="00D13407" w:rsidP="00390EC2">
      <w:pPr>
        <w:rPr>
          <w:rFonts w:ascii="Century Gothic" w:hAnsi="Century Gothic" w:cs="Arial"/>
        </w:rPr>
      </w:pPr>
    </w:p>
    <w:p w14:paraId="51C860B4" w14:textId="656EA7C3" w:rsidR="00D13407" w:rsidRPr="00D13407" w:rsidRDefault="00D13407" w:rsidP="00390EC2">
      <w:pPr>
        <w:rPr>
          <w:rFonts w:ascii="Century Gothic" w:hAnsi="Century Gothic" w:cs="Arial"/>
          <w:b/>
          <w:bCs/>
          <w:color w:val="A02B93" w:themeColor="accent5"/>
          <w:sz w:val="28"/>
          <w:szCs w:val="28"/>
        </w:rPr>
      </w:pPr>
      <w:r w:rsidRPr="00D13407">
        <w:rPr>
          <w:rFonts w:ascii="Century Gothic" w:hAnsi="Century Gothic" w:cs="Arial"/>
          <w:b/>
          <w:bCs/>
          <w:color w:val="A02B93" w:themeColor="accent5"/>
          <w:sz w:val="28"/>
          <w:szCs w:val="28"/>
        </w:rPr>
        <w:t>AI PROMPT #2: ISSUER COMPANY BUSINESS CASE</w:t>
      </w:r>
    </w:p>
    <w:p w14:paraId="36353052" w14:textId="77777777" w:rsidR="00390EC2" w:rsidRPr="00390EC2" w:rsidRDefault="00390EC2" w:rsidP="00390EC2">
      <w:p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Write a professional and persuasive email requesting approval to attend GEO’s Annual Conference, GEO Copenhagen 2027, taking place 19–21 April 2027 in Copenhagen, Denmark.</w:t>
      </w:r>
    </w:p>
    <w:p w14:paraId="318B7DD3" w14:textId="77777777" w:rsidR="00390EC2" w:rsidRPr="00390EC2" w:rsidRDefault="00390EC2" w:rsidP="00390EC2">
      <w:p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lastRenderedPageBreak/>
        <w:t>The email should be written from the perspective of a [JOB TITLE] at [COMPANY NAME], a [PUBLIC/PRIVATE/GLOBAL] company with employee share plans, and addressed to [APPROVER NAME].</w:t>
      </w:r>
    </w:p>
    <w:p w14:paraId="4F66DECB" w14:textId="77777777" w:rsidR="00390EC2" w:rsidRPr="00390EC2" w:rsidRDefault="00390EC2" w:rsidP="00390EC2">
      <w:p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The tone should be practical, strategic, and focused on organisational value and professional development.</w:t>
      </w:r>
    </w:p>
    <w:p w14:paraId="387DF51A" w14:textId="77777777" w:rsidR="00390EC2" w:rsidRPr="00390EC2" w:rsidRDefault="00390EC2" w:rsidP="00390EC2">
      <w:p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Use the following GEO Austin 2026 event data as supporting evidence where relevant:</w:t>
      </w:r>
    </w:p>
    <w:p w14:paraId="5330BABD" w14:textId="77777777" w:rsidR="00390EC2" w:rsidRPr="00390EC2" w:rsidRDefault="00390EC2" w:rsidP="00390EC2">
      <w:pPr>
        <w:numPr>
          <w:ilvl w:val="0"/>
          <w:numId w:val="12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455 global attendees</w:t>
      </w:r>
    </w:p>
    <w:p w14:paraId="0F78CBC4" w14:textId="77777777" w:rsidR="00390EC2" w:rsidRPr="00390EC2" w:rsidRDefault="00390EC2" w:rsidP="00390EC2">
      <w:pPr>
        <w:numPr>
          <w:ilvl w:val="0"/>
          <w:numId w:val="12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167 senior-level issuers</w:t>
      </w:r>
    </w:p>
    <w:p w14:paraId="282DCF48" w14:textId="77777777" w:rsidR="00390EC2" w:rsidRPr="00390EC2" w:rsidRDefault="00390EC2" w:rsidP="00390EC2">
      <w:pPr>
        <w:numPr>
          <w:ilvl w:val="0"/>
          <w:numId w:val="12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150+ expert speakers</w:t>
      </w:r>
    </w:p>
    <w:p w14:paraId="0075D607" w14:textId="77777777" w:rsidR="00390EC2" w:rsidRPr="00390EC2" w:rsidRDefault="00390EC2" w:rsidP="00390EC2">
      <w:pPr>
        <w:numPr>
          <w:ilvl w:val="0"/>
          <w:numId w:val="12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20 countries represented</w:t>
      </w:r>
    </w:p>
    <w:p w14:paraId="43A067FD" w14:textId="77777777" w:rsidR="00390EC2" w:rsidRPr="00390EC2" w:rsidRDefault="00390EC2" w:rsidP="00390EC2">
      <w:pPr>
        <w:numPr>
          <w:ilvl w:val="0"/>
          <w:numId w:val="12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62% director-level attendees and above</w:t>
      </w:r>
    </w:p>
    <w:p w14:paraId="7BC23D82" w14:textId="77777777" w:rsidR="00390EC2" w:rsidRPr="00390EC2" w:rsidRDefault="00390EC2" w:rsidP="00390EC2">
      <w:pPr>
        <w:numPr>
          <w:ilvl w:val="0"/>
          <w:numId w:val="12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Average event value rating: 8/10</w:t>
      </w:r>
    </w:p>
    <w:p w14:paraId="65BE9F68" w14:textId="77777777" w:rsidR="00390EC2" w:rsidRPr="00390EC2" w:rsidRDefault="00390EC2" w:rsidP="00390EC2">
      <w:pPr>
        <w:numPr>
          <w:ilvl w:val="0"/>
          <w:numId w:val="12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Likelihood to recommend: 8.5/10</w:t>
      </w:r>
    </w:p>
    <w:p w14:paraId="5CF64A4C" w14:textId="77777777" w:rsidR="00390EC2" w:rsidRPr="00390EC2" w:rsidRDefault="00390EC2" w:rsidP="00390EC2">
      <w:pPr>
        <w:numPr>
          <w:ilvl w:val="0"/>
          <w:numId w:val="12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Attendees highlighted GEO’s strong peer exchange, practical learning, and valuable networking opportunities</w:t>
      </w:r>
    </w:p>
    <w:p w14:paraId="6F8D2690" w14:textId="77777777" w:rsidR="00390EC2" w:rsidRPr="00390EC2" w:rsidRDefault="00390EC2" w:rsidP="00390EC2">
      <w:pPr>
        <w:numPr>
          <w:ilvl w:val="0"/>
          <w:numId w:val="12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GEO events were described as a collaborative, forward-thinking community and a platform where meaningful professional relationships are formed</w:t>
      </w:r>
    </w:p>
    <w:p w14:paraId="150D642B" w14:textId="77777777" w:rsidR="00390EC2" w:rsidRPr="00390EC2" w:rsidRDefault="00390EC2" w:rsidP="00390EC2">
      <w:p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Include:</w:t>
      </w:r>
    </w:p>
    <w:p w14:paraId="3DC870DB" w14:textId="77777777" w:rsidR="00390EC2" w:rsidRPr="00390EC2" w:rsidRDefault="00390EC2" w:rsidP="00390EC2">
      <w:pPr>
        <w:numPr>
          <w:ilvl w:val="0"/>
          <w:numId w:val="13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Why GEO is the leading global event for employee share plans and executive compensation</w:t>
      </w:r>
    </w:p>
    <w:p w14:paraId="4D9E53FB" w14:textId="77777777" w:rsidR="00390EC2" w:rsidRPr="00390EC2" w:rsidRDefault="00390EC2" w:rsidP="00390EC2">
      <w:pPr>
        <w:numPr>
          <w:ilvl w:val="0"/>
          <w:numId w:val="13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Benefits of attending sessions covering global compliance, governance, tax, regulation, plan design, communications, financial reporting, and emerging trends</w:t>
      </w:r>
    </w:p>
    <w:p w14:paraId="4E089687" w14:textId="77777777" w:rsidR="00390EC2" w:rsidRPr="00390EC2" w:rsidRDefault="00390EC2" w:rsidP="00390EC2">
      <w:pPr>
        <w:numPr>
          <w:ilvl w:val="0"/>
          <w:numId w:val="13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Opportunities to benchmark against leading global companies and award-winning share plans</w:t>
      </w:r>
    </w:p>
    <w:p w14:paraId="3A83AAC9" w14:textId="77777777" w:rsidR="00390EC2" w:rsidRPr="00390EC2" w:rsidRDefault="00390EC2" w:rsidP="00390EC2">
      <w:pPr>
        <w:numPr>
          <w:ilvl w:val="0"/>
          <w:numId w:val="13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The value of networking with global issuers, advisors, and industry experts</w:t>
      </w:r>
    </w:p>
    <w:p w14:paraId="683BB084" w14:textId="77777777" w:rsidR="00390EC2" w:rsidRPr="00390EC2" w:rsidRDefault="00390EC2" w:rsidP="00390EC2">
      <w:pPr>
        <w:numPr>
          <w:ilvl w:val="0"/>
          <w:numId w:val="13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How attendance will help improve employee experience, participation, governance, efficiency, and programme effectiveness</w:t>
      </w:r>
    </w:p>
    <w:p w14:paraId="54EFAD71" w14:textId="77777777" w:rsidR="00390EC2" w:rsidRPr="00390EC2" w:rsidRDefault="00390EC2" w:rsidP="00390EC2">
      <w:pPr>
        <w:numPr>
          <w:ilvl w:val="0"/>
          <w:numId w:val="13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Personal benefits including professional development, strategic insight, leadership growth, and industry connections</w:t>
      </w:r>
    </w:p>
    <w:p w14:paraId="09DD9AB3" w14:textId="77777777" w:rsidR="00390EC2" w:rsidRPr="00390EC2" w:rsidRDefault="00390EC2" w:rsidP="00390EC2">
      <w:pPr>
        <w:numPr>
          <w:ilvl w:val="0"/>
          <w:numId w:val="13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Mention that issuer speakers receive complimentary conference registration</w:t>
      </w:r>
    </w:p>
    <w:p w14:paraId="158485EB" w14:textId="77777777" w:rsidR="00390EC2" w:rsidRPr="00390EC2" w:rsidRDefault="00390EC2" w:rsidP="00390EC2">
      <w:p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Then create a detailed estimated cost breakdown in the attendee’s local currency using:</w:t>
      </w:r>
    </w:p>
    <w:p w14:paraId="18124763" w14:textId="77777777" w:rsidR="00390EC2" w:rsidRPr="00390EC2" w:rsidRDefault="00390EC2" w:rsidP="00390EC2">
      <w:pPr>
        <w:numPr>
          <w:ilvl w:val="0"/>
          <w:numId w:val="14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Conference registration fee: complimentary if speaking</w:t>
      </w:r>
    </w:p>
    <w:p w14:paraId="10497197" w14:textId="77777777" w:rsidR="00390EC2" w:rsidRPr="00390EC2" w:rsidRDefault="00390EC2" w:rsidP="00390EC2">
      <w:pPr>
        <w:numPr>
          <w:ilvl w:val="0"/>
          <w:numId w:val="14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lastRenderedPageBreak/>
        <w:t>Hotel rate: 1,595 DKK per night for 3 nights at Tivoli Hotel Copenhagen</w:t>
      </w:r>
    </w:p>
    <w:p w14:paraId="6C97726A" w14:textId="77777777" w:rsidR="00390EC2" w:rsidRPr="00390EC2" w:rsidRDefault="00390EC2" w:rsidP="00390EC2">
      <w:pPr>
        <w:numPr>
          <w:ilvl w:val="0"/>
          <w:numId w:val="14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Estimated roundtrip taxi fare between Copenhagen Airport and Tivoli Hotel, Arni Magnussons Gade 2, 1577 Copenhagen, Denmark</w:t>
      </w:r>
    </w:p>
    <w:p w14:paraId="090D2E11" w14:textId="77777777" w:rsidR="00390EC2" w:rsidRPr="00390EC2" w:rsidRDefault="00390EC2" w:rsidP="00390EC2">
      <w:pPr>
        <w:numPr>
          <w:ilvl w:val="0"/>
          <w:numId w:val="14"/>
        </w:num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Estimated roundtrip airfare from [LOCAL AIRPORT]</w:t>
      </w:r>
    </w:p>
    <w:p w14:paraId="59AD08D5" w14:textId="77777777" w:rsidR="00390EC2" w:rsidRPr="00390EC2" w:rsidRDefault="00390EC2" w:rsidP="00390EC2">
      <w:p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Convert all costs into the attendee’s local currency based on their location.</w:t>
      </w:r>
    </w:p>
    <w:p w14:paraId="5E38B83B" w14:textId="77777777" w:rsidR="00390EC2" w:rsidRPr="00390EC2" w:rsidRDefault="00390EC2" w:rsidP="00390EC2">
      <w:pPr>
        <w:rPr>
          <w:rFonts w:ascii="Century Gothic" w:hAnsi="Century Gothic" w:cs="Arial"/>
        </w:rPr>
      </w:pPr>
      <w:r w:rsidRPr="00390EC2">
        <w:rPr>
          <w:rFonts w:ascii="Century Gothic" w:hAnsi="Century Gothic" w:cs="Arial"/>
        </w:rPr>
        <w:t>Conclude with a short paragraph explaining how learnings and contacts from the conference will be shared internally to maximise organisational value after the event.</w:t>
      </w:r>
    </w:p>
    <w:p w14:paraId="7D54795B" w14:textId="77777777" w:rsidR="00642B0D" w:rsidRPr="00D13407" w:rsidRDefault="00642B0D" w:rsidP="00390EC2">
      <w:pPr>
        <w:rPr>
          <w:rFonts w:ascii="Century Gothic" w:hAnsi="Century Gothic" w:cs="Arial"/>
        </w:rPr>
      </w:pPr>
    </w:p>
    <w:sectPr w:rsidR="00642B0D" w:rsidRPr="00D13407" w:rsidSect="00DE36BA">
      <w:pgSz w:w="11906" w:h="16838"/>
      <w:pgMar w:top="993" w:right="991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B6FF0"/>
    <w:multiLevelType w:val="multilevel"/>
    <w:tmpl w:val="46BE4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887A40"/>
    <w:multiLevelType w:val="multilevel"/>
    <w:tmpl w:val="6C60F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0B38BE"/>
    <w:multiLevelType w:val="multilevel"/>
    <w:tmpl w:val="FC505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FE7127"/>
    <w:multiLevelType w:val="multilevel"/>
    <w:tmpl w:val="44840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07307F"/>
    <w:multiLevelType w:val="multilevel"/>
    <w:tmpl w:val="83AE1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B86048"/>
    <w:multiLevelType w:val="multilevel"/>
    <w:tmpl w:val="FCE21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2B02E6"/>
    <w:multiLevelType w:val="multilevel"/>
    <w:tmpl w:val="9D78A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C75B0F"/>
    <w:multiLevelType w:val="multilevel"/>
    <w:tmpl w:val="4290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313CD2"/>
    <w:multiLevelType w:val="multilevel"/>
    <w:tmpl w:val="EDE64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A461D7"/>
    <w:multiLevelType w:val="multilevel"/>
    <w:tmpl w:val="7834B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0C2B4F"/>
    <w:multiLevelType w:val="multilevel"/>
    <w:tmpl w:val="5BA8B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3F5CD0"/>
    <w:multiLevelType w:val="multilevel"/>
    <w:tmpl w:val="D5524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7921A5"/>
    <w:multiLevelType w:val="multilevel"/>
    <w:tmpl w:val="FDE84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6C6351"/>
    <w:multiLevelType w:val="multilevel"/>
    <w:tmpl w:val="BF0A9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2856409">
    <w:abstractNumId w:val="5"/>
  </w:num>
  <w:num w:numId="2" w16cid:durableId="532888979">
    <w:abstractNumId w:val="10"/>
  </w:num>
  <w:num w:numId="3" w16cid:durableId="550263489">
    <w:abstractNumId w:val="11"/>
  </w:num>
  <w:num w:numId="4" w16cid:durableId="792211760">
    <w:abstractNumId w:val="13"/>
  </w:num>
  <w:num w:numId="5" w16cid:durableId="1147743924">
    <w:abstractNumId w:val="7"/>
  </w:num>
  <w:num w:numId="6" w16cid:durableId="718211622">
    <w:abstractNumId w:val="9"/>
  </w:num>
  <w:num w:numId="7" w16cid:durableId="622539811">
    <w:abstractNumId w:val="4"/>
  </w:num>
  <w:num w:numId="8" w16cid:durableId="3675952">
    <w:abstractNumId w:val="12"/>
  </w:num>
  <w:num w:numId="9" w16cid:durableId="438985878">
    <w:abstractNumId w:val="1"/>
  </w:num>
  <w:num w:numId="10" w16cid:durableId="758258215">
    <w:abstractNumId w:val="2"/>
  </w:num>
  <w:num w:numId="11" w16cid:durableId="1879199328">
    <w:abstractNumId w:val="3"/>
  </w:num>
  <w:num w:numId="12" w16cid:durableId="2133018399">
    <w:abstractNumId w:val="0"/>
  </w:num>
  <w:num w:numId="13" w16cid:durableId="1189102894">
    <w:abstractNumId w:val="6"/>
  </w:num>
  <w:num w:numId="14" w16cid:durableId="1324070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B0D"/>
    <w:rsid w:val="00197815"/>
    <w:rsid w:val="003864B5"/>
    <w:rsid w:val="00390EC2"/>
    <w:rsid w:val="00581977"/>
    <w:rsid w:val="00642B0D"/>
    <w:rsid w:val="006B39B1"/>
    <w:rsid w:val="0078492A"/>
    <w:rsid w:val="009948CD"/>
    <w:rsid w:val="009A23C0"/>
    <w:rsid w:val="00AE260C"/>
    <w:rsid w:val="00AE7094"/>
    <w:rsid w:val="00BA2198"/>
    <w:rsid w:val="00D13407"/>
    <w:rsid w:val="00DE36BA"/>
    <w:rsid w:val="00EC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BB329"/>
  <w15:chartTrackingRefBased/>
  <w15:docId w15:val="{00A64358-6496-468C-B218-E99F51ED2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3407"/>
  </w:style>
  <w:style w:type="paragraph" w:styleId="Heading1">
    <w:name w:val="heading 1"/>
    <w:basedOn w:val="Normal"/>
    <w:next w:val="Normal"/>
    <w:link w:val="Heading1Char"/>
    <w:uiPriority w:val="9"/>
    <w:qFormat/>
    <w:rsid w:val="00642B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2B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2B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2B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2B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2B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2B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2B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2B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2B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2B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2B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2B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2B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2B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2B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2B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2B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2B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2B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2B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2B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2B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2B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2B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2B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2B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2B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2B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Scorer</dc:creator>
  <cp:keywords/>
  <dc:description/>
  <cp:lastModifiedBy>Kate Scorer</cp:lastModifiedBy>
  <cp:revision>3</cp:revision>
  <dcterms:created xsi:type="dcterms:W3CDTF">2026-05-28T13:38:00Z</dcterms:created>
  <dcterms:modified xsi:type="dcterms:W3CDTF">2026-05-28T13:38:00Z</dcterms:modified>
</cp:coreProperties>
</file>